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52DE27" w14:textId="0FC34129" w:rsidR="00E5697F" w:rsidRPr="00E5697F" w:rsidRDefault="00E5697F" w:rsidP="00E5697F">
      <w:pPr>
        <w:spacing w:after="0" w:line="240" w:lineRule="auto"/>
        <w:rPr>
          <w:rFonts w:ascii="Calibri" w:eastAsia="MS Mincho" w:hAnsi="Calibri" w:cs="Calibri"/>
          <w:b/>
          <w:sz w:val="24"/>
          <w:szCs w:val="24"/>
          <w:lang w:val="en-US" w:eastAsia="nl-NL"/>
        </w:rPr>
      </w:pPr>
      <w:r w:rsidRPr="00E5697F">
        <w:rPr>
          <w:rFonts w:ascii="Calibri" w:eastAsia="MS Mincho" w:hAnsi="Calibri" w:cs="Calibri"/>
          <w:b/>
          <w:sz w:val="24"/>
          <w:szCs w:val="24"/>
          <w:lang w:val="en-US" w:eastAsia="nl-NL"/>
        </w:rPr>
        <w:t xml:space="preserve">Table </w:t>
      </w:r>
      <w:r>
        <w:rPr>
          <w:rFonts w:ascii="Calibri" w:eastAsia="MS Mincho" w:hAnsi="Calibri" w:cs="Calibri"/>
          <w:b/>
          <w:sz w:val="24"/>
          <w:szCs w:val="24"/>
          <w:lang w:val="en-US" w:eastAsia="nl-NL"/>
        </w:rPr>
        <w:t>E8</w:t>
      </w:r>
      <w:r w:rsidRPr="00E5697F">
        <w:rPr>
          <w:rFonts w:ascii="Calibri" w:eastAsia="MS Mincho" w:hAnsi="Calibri" w:cs="Calibri"/>
          <w:b/>
          <w:sz w:val="24"/>
          <w:szCs w:val="24"/>
          <w:lang w:val="en-US" w:eastAsia="nl-NL"/>
        </w:rPr>
        <w:t xml:space="preserve">. </w:t>
      </w:r>
      <w:bookmarkStart w:id="0" w:name="_GoBack"/>
      <w:r w:rsidRPr="00E5697F">
        <w:rPr>
          <w:rFonts w:ascii="Calibri" w:eastAsia="MS Mincho" w:hAnsi="Calibri" w:cs="Calibri"/>
          <w:b/>
          <w:sz w:val="24"/>
          <w:szCs w:val="24"/>
          <w:lang w:val="en-US" w:eastAsia="nl-NL"/>
        </w:rPr>
        <w:t xml:space="preserve">Antigen presentation videos: categorized by source, pairwise comparison </w:t>
      </w:r>
    </w:p>
    <w:bookmarkEnd w:id="0"/>
    <w:p w14:paraId="58217C92" w14:textId="77777777" w:rsidR="00E5697F" w:rsidRPr="00E5697F" w:rsidRDefault="00E5697F" w:rsidP="00E5697F">
      <w:pPr>
        <w:spacing w:after="0" w:line="240" w:lineRule="auto"/>
        <w:rPr>
          <w:rFonts w:ascii="Calibri" w:eastAsia="MS Mincho" w:hAnsi="Calibri" w:cs="Calibri"/>
          <w:b/>
          <w:sz w:val="24"/>
          <w:szCs w:val="24"/>
          <w:lang w:val="en-US" w:eastAsia="nl-NL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92"/>
        <w:gridCol w:w="1920"/>
        <w:gridCol w:w="1978"/>
        <w:gridCol w:w="1560"/>
      </w:tblGrid>
      <w:tr w:rsidR="00E5697F" w:rsidRPr="00E5697F" w14:paraId="4DC84891" w14:textId="77777777" w:rsidTr="001C30F5">
        <w:trPr>
          <w:cantSplit/>
          <w:trHeight w:val="275"/>
          <w:tblHeader/>
          <w:jc w:val="center"/>
        </w:trPr>
        <w:tc>
          <w:tcPr>
            <w:tcW w:w="2192" w:type="dxa"/>
            <w:tcBorders>
              <w:top w:val="single" w:sz="4" w:space="0" w:color="000000"/>
              <w:left w:val="nil"/>
              <w:right w:val="nil"/>
            </w:tcBorders>
            <w:shd w:val="clear" w:color="auto" w:fill="FFFFFF"/>
            <w:vAlign w:val="bottom"/>
          </w:tcPr>
          <w:p w14:paraId="17B4D75D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en-US" w:eastAsia="nl-BE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0FB6DAF6" w14:textId="77777777" w:rsidR="00E5697F" w:rsidRPr="00E5697F" w:rsidRDefault="00E5697F" w:rsidP="00E5697F">
            <w:pPr>
              <w:spacing w:after="0" w:line="240" w:lineRule="auto"/>
              <w:rPr>
                <w:rFonts w:ascii="Calibri" w:eastAsia="MS Mincho" w:hAnsi="Calibri" w:cs="Calibri"/>
                <w:b/>
                <w:bCs/>
                <w:i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bCs/>
                <w:i/>
                <w:color w:val="000000"/>
                <w:sz w:val="24"/>
                <w:szCs w:val="24"/>
                <w:lang w:val="nl-NL" w:eastAsia="nl-BE"/>
              </w:rPr>
              <w:t>P</w:t>
            </w:r>
          </w:p>
        </w:tc>
        <w:tc>
          <w:tcPr>
            <w:tcW w:w="197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74FAD07A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551CD29A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i/>
                <w:color w:val="000000"/>
                <w:sz w:val="24"/>
                <w:szCs w:val="24"/>
                <w:lang w:val="nl-NL" w:eastAsia="nl-BE"/>
              </w:rPr>
            </w:pPr>
          </w:p>
        </w:tc>
      </w:tr>
      <w:tr w:rsidR="00E5697F" w:rsidRPr="00E5697F" w14:paraId="35C7C121" w14:textId="77777777" w:rsidTr="001C30F5">
        <w:trPr>
          <w:cantSplit/>
          <w:trHeight w:val="275"/>
          <w:tblHeader/>
          <w:jc w:val="center"/>
        </w:trPr>
        <w:tc>
          <w:tcPr>
            <w:tcW w:w="2192" w:type="dxa"/>
            <w:tcBorders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1794CEBA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</w:pPr>
          </w:p>
        </w:tc>
        <w:tc>
          <w:tcPr>
            <w:tcW w:w="192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42CB6633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  <w:t>Group 1-2</w:t>
            </w:r>
          </w:p>
        </w:tc>
        <w:tc>
          <w:tcPr>
            <w:tcW w:w="197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101C87F3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  <w:t>Group 1-3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14:paraId="31982B74" w14:textId="77777777" w:rsidR="00E5697F" w:rsidRPr="00E5697F" w:rsidRDefault="00E5697F" w:rsidP="00E5697F">
            <w:pPr>
              <w:spacing w:after="0" w:line="240" w:lineRule="auto"/>
              <w:jc w:val="center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  <w:t>Group 2-3</w:t>
            </w:r>
          </w:p>
        </w:tc>
      </w:tr>
      <w:tr w:rsidR="00E5697F" w:rsidRPr="00E5697F" w14:paraId="6BFBD8A7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B48ED79" w14:textId="77777777" w:rsidR="00E5697F" w:rsidRPr="00E5697F" w:rsidRDefault="00E5697F" w:rsidP="00E5697F">
            <w:pPr>
              <w:spacing w:after="0" w:line="240" w:lineRule="auto"/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</w:pPr>
            <w:proofErr w:type="spellStart"/>
            <w:r w:rsidRPr="00E5697F"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  <w:t>Audience</w:t>
            </w:r>
            <w:proofErr w:type="spellEnd"/>
            <w:r w:rsidRPr="00E5697F">
              <w:rPr>
                <w:rFonts w:ascii="Calibri" w:eastAsia="MS Mincho" w:hAnsi="Calibri" w:cs="Calibri"/>
                <w:b/>
                <w:bCs/>
                <w:color w:val="000000"/>
                <w:sz w:val="24"/>
                <w:szCs w:val="24"/>
                <w:lang w:val="nl-NL" w:eastAsia="nl-BE"/>
              </w:rPr>
              <w:t xml:space="preserve"> interaction parameters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7CB16AB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531848C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B6D44F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</w:p>
        </w:tc>
      </w:tr>
      <w:tr w:rsidR="00E5697F" w:rsidRPr="00E5697F" w14:paraId="3E532969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37B36578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bCs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Cs/>
                <w:color w:val="000000"/>
                <w:sz w:val="24"/>
                <w:szCs w:val="24"/>
                <w:lang w:val="nl-NL" w:eastAsia="nl-BE"/>
              </w:rPr>
              <w:t>Views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8488E86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.006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2909408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.07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F8BB95E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</w:tr>
      <w:tr w:rsidR="00E5697F" w:rsidRPr="00E5697F" w14:paraId="30066AB5" w14:textId="77777777" w:rsidTr="001C30F5">
        <w:trPr>
          <w:cantSplit/>
          <w:trHeight w:val="26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76867F4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bCs/>
                <w:color w:val="000000"/>
                <w:sz w:val="24"/>
                <w:szCs w:val="24"/>
                <w:lang w:val="nl-NL" w:eastAsia="nl-BE"/>
              </w:rPr>
            </w:pPr>
            <w:proofErr w:type="spellStart"/>
            <w:r w:rsidRPr="00E5697F">
              <w:rPr>
                <w:rFonts w:ascii="Calibri" w:eastAsia="MS Mincho" w:hAnsi="Calibri" w:cs="Calibri"/>
                <w:bCs/>
                <w:color w:val="000000"/>
                <w:sz w:val="24"/>
                <w:szCs w:val="24"/>
                <w:lang w:val="nl-NL" w:eastAsia="nl-BE"/>
              </w:rPr>
              <w:t>Likes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B68C812" w14:textId="77777777" w:rsidR="00E5697F" w:rsidRPr="00E5697F" w:rsidRDefault="00E5697F" w:rsidP="00E5697F">
            <w:pPr>
              <w:spacing w:after="0" w:line="240" w:lineRule="auto"/>
              <w:ind w:hanging="2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.007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DD01882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.44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348EF05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</w:tr>
      <w:tr w:rsidR="00E5697F" w:rsidRPr="00E5697F" w14:paraId="34A1CD0E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1387E12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proofErr w:type="spellStart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Dislikes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F49239F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.01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3E8759C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.15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F4C7CC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</w:tr>
      <w:tr w:rsidR="00E5697F" w:rsidRPr="00E5697F" w14:paraId="536DE15E" w14:textId="77777777" w:rsidTr="001C30F5">
        <w:trPr>
          <w:cantSplit/>
          <w:trHeight w:val="26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3E4453CC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proofErr w:type="spellStart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Comments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4F9E69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.001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F7D122A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.39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C2E9DF0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</w:tr>
      <w:tr w:rsidR="00E5697F" w:rsidRPr="00E5697F" w14:paraId="7BB7458E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396BC39E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 xml:space="preserve">Days </w:t>
            </w:r>
            <w:proofErr w:type="spellStart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since</w:t>
            </w:r>
            <w:proofErr w:type="spellEnd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 xml:space="preserve"> upload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63C5086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EA1381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.02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8FAE1DA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.06</w:t>
            </w:r>
          </w:p>
        </w:tc>
      </w:tr>
      <w:tr w:rsidR="00E5697F" w:rsidRPr="00E5697F" w14:paraId="634F01F6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0F455DE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View ratio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88EF418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.001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F3743BE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.22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62E8FCA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1.</w:t>
            </w:r>
          </w:p>
        </w:tc>
      </w:tr>
      <w:tr w:rsidR="00E5697F" w:rsidRPr="00E5697F" w14:paraId="5C03D905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90B2271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proofErr w:type="spellStart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Length</w:t>
            </w:r>
            <w:proofErr w:type="spellEnd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, sec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B352E5A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.21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24022B6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.24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1808F3D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.004</w:t>
            </w:r>
          </w:p>
        </w:tc>
      </w:tr>
      <w:tr w:rsidR="00E5697F" w:rsidRPr="00E5697F" w14:paraId="402A6FF2" w14:textId="77777777" w:rsidTr="001C30F5">
        <w:trPr>
          <w:cantSplit/>
          <w:trHeight w:val="26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AA9880F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VPI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D568DC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.005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A24AFB7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.28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C75D99F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</w:tr>
      <w:tr w:rsidR="00E5697F" w:rsidRPr="00E5697F" w14:paraId="6FD4E205" w14:textId="77777777" w:rsidTr="001C30F5">
        <w:trPr>
          <w:cantSplit/>
          <w:trHeight w:val="26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37155FD2" w14:textId="77777777" w:rsidR="00E5697F" w:rsidRPr="00E5697F" w:rsidRDefault="00E5697F" w:rsidP="00E5697F">
            <w:pPr>
              <w:spacing w:after="0" w:line="240" w:lineRule="auto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  <w:t>Content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A09CB03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</w:pP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BE161E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B63698C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</w:pPr>
          </w:p>
        </w:tc>
      </w:tr>
      <w:tr w:rsidR="00E5697F" w:rsidRPr="00E5697F" w14:paraId="1FEE9DB1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54EFC291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proofErr w:type="spellStart"/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Reliability</w:t>
            </w:r>
            <w:proofErr w:type="spellEnd"/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D080C1F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.16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8C5B3C4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8E2A04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.24</w:t>
            </w:r>
          </w:p>
        </w:tc>
      </w:tr>
      <w:tr w:rsidR="00E5697F" w:rsidRPr="00E5697F" w14:paraId="68A28BE8" w14:textId="77777777" w:rsidTr="001C30F5">
        <w:trPr>
          <w:cantSplit/>
          <w:trHeight w:val="26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202458A8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C&amp;C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D69F834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.08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563AE31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C1E7CB1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.30</w:t>
            </w:r>
          </w:p>
        </w:tc>
      </w:tr>
      <w:tr w:rsidR="00E5697F" w:rsidRPr="00E5697F" w14:paraId="179F09FB" w14:textId="77777777" w:rsidTr="001C30F5">
        <w:trPr>
          <w:cantSplit/>
          <w:trHeight w:val="275"/>
          <w:jc w:val="center"/>
        </w:trPr>
        <w:tc>
          <w:tcPr>
            <w:tcW w:w="21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3EDE3BFE" w14:textId="77777777" w:rsidR="00E5697F" w:rsidRPr="00E5697F" w:rsidRDefault="00E5697F" w:rsidP="00E5697F">
            <w:pPr>
              <w:spacing w:after="0" w:line="240" w:lineRule="auto"/>
              <w:ind w:left="708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  <w:t>GQS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EB04AA6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.009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C2CB82A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color w:val="000000"/>
                <w:sz w:val="24"/>
                <w:szCs w:val="24"/>
                <w:lang w:val="nl-NL" w:eastAsia="nl-NL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AA218D2" w14:textId="77777777" w:rsidR="00E5697F" w:rsidRPr="00E5697F" w:rsidRDefault="00E5697F" w:rsidP="00E5697F">
            <w:pPr>
              <w:spacing w:after="0" w:line="240" w:lineRule="auto"/>
              <w:jc w:val="right"/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BE"/>
              </w:rPr>
            </w:pPr>
            <w:r w:rsidRPr="00E5697F">
              <w:rPr>
                <w:rFonts w:ascii="Calibri" w:eastAsia="MS Mincho" w:hAnsi="Calibri" w:cs="Calibri"/>
                <w:b/>
                <w:color w:val="000000"/>
                <w:sz w:val="24"/>
                <w:szCs w:val="24"/>
                <w:lang w:val="nl-NL" w:eastAsia="nl-NL"/>
              </w:rPr>
              <w:t>.02</w:t>
            </w:r>
          </w:p>
        </w:tc>
      </w:tr>
      <w:tr w:rsidR="00E5697F" w:rsidRPr="00E5697F" w14:paraId="6ACC95D6" w14:textId="77777777" w:rsidTr="001C30F5">
        <w:trPr>
          <w:cantSplit/>
          <w:trHeight w:val="275"/>
          <w:jc w:val="center"/>
        </w:trPr>
        <w:tc>
          <w:tcPr>
            <w:tcW w:w="765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14:paraId="4B4EA5EB" w14:textId="77777777" w:rsidR="00E5697F" w:rsidRPr="00E5697F" w:rsidRDefault="00E5697F" w:rsidP="00E5697F">
            <w:pPr>
              <w:spacing w:after="0" w:line="480" w:lineRule="auto"/>
              <w:rPr>
                <w:rFonts w:ascii="Calibri" w:eastAsia="MS Mincho" w:hAnsi="Calibri" w:cs="Calibri"/>
                <w:sz w:val="24"/>
                <w:szCs w:val="24"/>
                <w:lang w:val="en-US" w:eastAsia="nl-NL"/>
              </w:rPr>
            </w:pPr>
            <w:r w:rsidRPr="00E5697F">
              <w:rPr>
                <w:rFonts w:ascii="Calibri" w:eastAsia="MS Mincho" w:hAnsi="Calibri" w:cs="Calibri"/>
                <w:sz w:val="24"/>
                <w:szCs w:val="24"/>
                <w:lang w:val="en-US" w:eastAsia="nl-NL"/>
              </w:rPr>
              <w:t>C&amp;C: content and comprehensiveness; GQS: global quality score, VPI: video power index.</w:t>
            </w:r>
          </w:p>
          <w:p w14:paraId="23400A01" w14:textId="77777777" w:rsidR="00E5697F" w:rsidRPr="00E5697F" w:rsidRDefault="00E5697F" w:rsidP="00E5697F">
            <w:pPr>
              <w:spacing w:after="0" w:line="480" w:lineRule="auto"/>
              <w:rPr>
                <w:rFonts w:ascii="Calibri" w:eastAsia="MS Mincho" w:hAnsi="Calibri" w:cs="Calibri"/>
                <w:sz w:val="24"/>
                <w:szCs w:val="24"/>
                <w:lang w:val="en-US" w:eastAsia="nl-NL"/>
              </w:rPr>
            </w:pPr>
            <w:r w:rsidRPr="00E5697F">
              <w:rPr>
                <w:rFonts w:ascii="Calibri" w:eastAsia="MS Mincho" w:hAnsi="Calibri" w:cs="Calibri"/>
                <w:sz w:val="24"/>
                <w:szCs w:val="24"/>
                <w:lang w:val="en-US" w:eastAsia="nl-NL"/>
              </w:rPr>
              <w:t>P&lt;.05 was considered significant.</w:t>
            </w:r>
          </w:p>
        </w:tc>
      </w:tr>
    </w:tbl>
    <w:p w14:paraId="70F6482D" w14:textId="77777777" w:rsidR="00EF25AA" w:rsidRDefault="00EF25AA"/>
    <w:sectPr w:rsidR="00EF25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77C"/>
    <w:rsid w:val="003B177C"/>
    <w:rsid w:val="00A108DB"/>
    <w:rsid w:val="00E5697F"/>
    <w:rsid w:val="00EF2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D2BE7"/>
  <w15:chartTrackingRefBased/>
  <w15:docId w15:val="{68D2F6B5-4E91-423A-AA8F-A89987C7EC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441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 Van den Eynde</dc:creator>
  <cp:keywords/>
  <dc:description/>
  <cp:lastModifiedBy>Jef Van den Eynde</cp:lastModifiedBy>
  <cp:revision>2</cp:revision>
  <dcterms:created xsi:type="dcterms:W3CDTF">2019-04-21T15:31:00Z</dcterms:created>
  <dcterms:modified xsi:type="dcterms:W3CDTF">2019-04-21T15:32:00Z</dcterms:modified>
</cp:coreProperties>
</file>